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5D2FB3">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ПОВІДОМЛЕННЯ</w:t>
      </w:r>
    </w:p>
    <w:p w:rsidR="00000000" w:rsidRDefault="005D2FB3">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про проведення (скликання) загальних зборів акціонерного товариства</w:t>
      </w:r>
    </w:p>
    <w:p w:rsidR="00000000" w:rsidRDefault="005D2FB3">
      <w:pPr>
        <w:widowControl w:val="0"/>
        <w:autoSpaceDE w:val="0"/>
        <w:autoSpaceDN w:val="0"/>
        <w:adjustRightInd w:val="0"/>
        <w:spacing w:after="0" w:line="240" w:lineRule="auto"/>
        <w:jc w:val="center"/>
        <w:rPr>
          <w:rFonts w:ascii="Times New Roman" w:hAnsi="Times New Roman" w:cs="Times New Roman"/>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000"/>
        <w:gridCol w:w="6465"/>
      </w:tblGrid>
      <w:tr w:rsidR="00000000">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vAlign w:val="center"/>
          </w:tcPr>
          <w:p w:rsidR="00000000" w:rsidRDefault="005D2FB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6465" w:type="dxa"/>
            <w:tcBorders>
              <w:top w:val="single" w:sz="6" w:space="0" w:color="auto"/>
              <w:left w:val="single" w:sz="6" w:space="0" w:color="auto"/>
              <w:bottom w:val="single" w:sz="6" w:space="0" w:color="auto"/>
            </w:tcBorders>
            <w:vAlign w:val="center"/>
          </w:tcPr>
          <w:p w:rsidR="00000000" w:rsidRDefault="005D2FB3">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r>
      <w:tr w:rsidR="00000000">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Повне найменування</w:t>
            </w:r>
          </w:p>
        </w:tc>
        <w:tc>
          <w:tcPr>
            <w:tcW w:w="6465" w:type="dxa"/>
            <w:tcBorders>
              <w:top w:val="single" w:sz="6" w:space="0" w:color="auto"/>
              <w:left w:val="single" w:sz="6" w:space="0" w:color="auto"/>
              <w:bottom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Приватне акціонерне товариство "УРФ-нерухомість"</w:t>
            </w:r>
          </w:p>
        </w:tc>
      </w:tr>
      <w:tr w:rsidR="00000000">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45780068</w:t>
            </w:r>
          </w:p>
        </w:tc>
      </w:tr>
      <w:tr w:rsidR="00000000">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Місцезнаходження</w:t>
            </w:r>
          </w:p>
        </w:tc>
        <w:tc>
          <w:tcPr>
            <w:tcW w:w="6465" w:type="dxa"/>
            <w:tcBorders>
              <w:top w:val="single" w:sz="6" w:space="0" w:color="auto"/>
              <w:left w:val="single" w:sz="6" w:space="0" w:color="auto"/>
              <w:bottom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вул. Електрів, 8, м. Київ, 04071</w:t>
            </w:r>
          </w:p>
        </w:tc>
      </w:tr>
      <w:tr w:rsidR="00000000">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Дата і час початку проведення загальних зборів</w:t>
            </w:r>
          </w:p>
        </w:tc>
        <w:tc>
          <w:tcPr>
            <w:tcW w:w="6465" w:type="dxa"/>
            <w:tcBorders>
              <w:top w:val="single" w:sz="6" w:space="0" w:color="auto"/>
              <w:left w:val="single" w:sz="6" w:space="0" w:color="auto"/>
              <w:bottom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07.04.2025 11:00</w:t>
            </w:r>
          </w:p>
        </w:tc>
      </w:tr>
      <w:tr w:rsidR="00000000">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Спосіб проведення загальних зборів</w:t>
            </w:r>
          </w:p>
        </w:tc>
        <w:tc>
          <w:tcPr>
            <w:tcW w:w="6465" w:type="dxa"/>
            <w:tcBorders>
              <w:top w:val="single" w:sz="6" w:space="0" w:color="auto"/>
              <w:left w:val="single" w:sz="6" w:space="0" w:color="auto"/>
              <w:bottom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очне голосування, місце проведення: </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вул. Електрів, 8, м. </w:t>
            </w:r>
            <w:r>
              <w:rPr>
                <w:rFonts w:ascii="Times New Roman" w:hAnsi="Times New Roman" w:cs="Times New Roman"/>
                <w:sz w:val="20"/>
                <w:szCs w:val="20"/>
              </w:rPr>
              <w:t>Київ, 04071</w:t>
            </w:r>
          </w:p>
        </w:tc>
      </w:tr>
      <w:tr w:rsidR="00000000">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Час початку і закінчення реєстрації акціонерів для участі у загальних зборах</w:t>
            </w:r>
          </w:p>
        </w:tc>
        <w:tc>
          <w:tcPr>
            <w:tcW w:w="6465" w:type="dxa"/>
            <w:tcBorders>
              <w:top w:val="single" w:sz="6" w:space="0" w:color="auto"/>
              <w:left w:val="single" w:sz="6" w:space="0" w:color="auto"/>
              <w:bottom w:val="single" w:sz="6" w:space="0" w:color="auto"/>
            </w:tcBorders>
            <w:vAlign w:val="center"/>
          </w:tcPr>
          <w:p w:rsidR="007C6C6B" w:rsidRDefault="007C6C6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Початок: 07.04.2025 10:00 </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bookmarkStart w:id="0" w:name="_GoBack"/>
            <w:bookmarkEnd w:id="0"/>
            <w:r>
              <w:rPr>
                <w:rFonts w:ascii="Times New Roman" w:hAnsi="Times New Roman" w:cs="Times New Roman"/>
                <w:sz w:val="20"/>
                <w:szCs w:val="20"/>
              </w:rPr>
              <w:t>Закінчення: 07.04.2025 10:45</w:t>
            </w:r>
          </w:p>
        </w:tc>
      </w:tr>
      <w:tr w:rsidR="00000000">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Дата складення переліку акціонерів, які мають право на участь у загальних зборах</w:t>
            </w:r>
          </w:p>
        </w:tc>
        <w:tc>
          <w:tcPr>
            <w:tcW w:w="6465" w:type="dxa"/>
            <w:tcBorders>
              <w:top w:val="single" w:sz="6" w:space="0" w:color="auto"/>
              <w:left w:val="single" w:sz="6" w:space="0" w:color="auto"/>
              <w:bottom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07.04.2025</w:t>
            </w:r>
          </w:p>
        </w:tc>
      </w:tr>
      <w:tr w:rsidR="00000000">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Проект порядку денного / порядок денний</w:t>
            </w:r>
          </w:p>
        </w:tc>
        <w:tc>
          <w:tcPr>
            <w:tcW w:w="6465" w:type="dxa"/>
            <w:tcBorders>
              <w:top w:val="single" w:sz="6" w:space="0" w:color="auto"/>
              <w:left w:val="single" w:sz="6" w:space="0" w:color="auto"/>
              <w:bottom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 Про схвалення (затвердження) рішень (дій), правочинів вчинених Товариством.</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2.Про зміну структури управління.</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3.Внесення змін до статуту, пов’язаних зі зміною структури управління Товариством. Про затвердження ста</w:t>
            </w:r>
            <w:r>
              <w:rPr>
                <w:rFonts w:ascii="Times New Roman" w:hAnsi="Times New Roman" w:cs="Times New Roman"/>
                <w:sz w:val="20"/>
                <w:szCs w:val="20"/>
              </w:rPr>
              <w:t>туту Товариства у новій редакції, надання повноважень на підписання статуту Товариства у новій редакції. Про проведення державної реєстрації змін до відомостей про Товариство, які містяться в Єдиному державному реєстрі.</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4.Про обрання членів наглядової ради</w:t>
            </w:r>
            <w:r>
              <w:rPr>
                <w:rFonts w:ascii="Times New Roman" w:hAnsi="Times New Roman" w:cs="Times New Roman"/>
                <w:sz w:val="20"/>
                <w:szCs w:val="20"/>
              </w:rPr>
              <w:t>.</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5.Про затвердження положення про Наглядову раду та про Загальні збори.</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6.Про затвердження умов цивільно-правових договорів, трудових договорів (контрактів), що укладатимуться з головою та членами наглядової ради, встановлення розміру їх винагороди та обр</w:t>
            </w:r>
            <w:r>
              <w:rPr>
                <w:rFonts w:ascii="Times New Roman" w:hAnsi="Times New Roman" w:cs="Times New Roman"/>
                <w:sz w:val="20"/>
                <w:szCs w:val="20"/>
              </w:rPr>
              <w:t>ання особи, яка уповноважується на підписання цивільно-правових або трудових договорів (контрактів) з головою та членами наглядової ради.</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7.Про затвердження умов оплати праці  Генерального директора ПрАТ «УРФ-нерухомість».</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8.Про попереднє надання згоди на </w:t>
            </w:r>
            <w:r>
              <w:rPr>
                <w:rFonts w:ascii="Times New Roman" w:hAnsi="Times New Roman" w:cs="Times New Roman"/>
                <w:sz w:val="20"/>
                <w:szCs w:val="20"/>
              </w:rPr>
              <w:t>вчинення значних правочині, правочинів із заінтересованістю та правочинів із заінтересованістю, які є одночасно значними.</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Визначити, що можливість підрахунку голосів з питання першого порядку денного не залежать від прийняття або неприйняття рішень з питан</w:t>
            </w:r>
            <w:r>
              <w:rPr>
                <w:rFonts w:ascii="Times New Roman" w:hAnsi="Times New Roman" w:cs="Times New Roman"/>
                <w:sz w:val="20"/>
                <w:szCs w:val="20"/>
              </w:rPr>
              <w:t>ь включених до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Питання перше не є взаємопов’язаним з іншими питаннями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Можливість підрахунку голосів з питань третього, четвертого, п’ятого, та шостого залежать від прийняття або неприйняття рішення з питання другого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Можливість підрахунку голосів з питання другого порядку денного не залежить від прийняття або</w:t>
            </w:r>
            <w:r>
              <w:rPr>
                <w:rFonts w:ascii="Times New Roman" w:hAnsi="Times New Roman" w:cs="Times New Roman"/>
                <w:sz w:val="20"/>
                <w:szCs w:val="20"/>
              </w:rPr>
              <w:t xml:space="preserve"> неприйняття рішень з інших питань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Рішення з питання другого порядку денного є взаємопов’язаним з питаннями третім, четвертим, п’ятим та шостим порядку денного, неприйняття рішення з питання другого порядку денного означає неможливість під</w:t>
            </w:r>
            <w:r>
              <w:rPr>
                <w:rFonts w:ascii="Times New Roman" w:hAnsi="Times New Roman" w:cs="Times New Roman"/>
                <w:sz w:val="20"/>
                <w:szCs w:val="20"/>
              </w:rPr>
              <w:t>рахунку голосів за питаннями третім, четвертим, п’ятим та шостим. У такому разі третє, четверте, п’яте та шосте питання порядку денного вважаються неприйнятими.</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Визначити, що можливість підрахунку голосів з питання сьомого та восьмого порядку денного не за</w:t>
            </w:r>
            <w:r>
              <w:rPr>
                <w:rFonts w:ascii="Times New Roman" w:hAnsi="Times New Roman" w:cs="Times New Roman"/>
                <w:sz w:val="20"/>
                <w:szCs w:val="20"/>
              </w:rPr>
              <w:t>лежать від прийняття або неприйняття рішень з питань включених до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Питання сьоме та восьме порядку денного не є взаємопов’язаними з іншими  питаннями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p>
        </w:tc>
      </w:tr>
      <w:tr w:rsidR="00000000">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Проекти рішень (крім кумулятивного голосування) з кожного питання, вклю</w:t>
            </w:r>
            <w:r>
              <w:rPr>
                <w:rFonts w:ascii="Times New Roman" w:hAnsi="Times New Roman" w:cs="Times New Roman"/>
                <w:sz w:val="20"/>
                <w:szCs w:val="20"/>
              </w:rPr>
              <w:t>ченого до проекту порядку денного</w:t>
            </w:r>
          </w:p>
        </w:tc>
        <w:tc>
          <w:tcPr>
            <w:tcW w:w="6465" w:type="dxa"/>
            <w:tcBorders>
              <w:top w:val="single" w:sz="6" w:space="0" w:color="auto"/>
              <w:left w:val="single" w:sz="6" w:space="0" w:color="auto"/>
              <w:bottom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Проект рішення з питання першого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1.Схвалити (затвердити) рішення (дії) та правочини здійснені (вчинені) Приватним акціонерним товариством «УРФ-нерухомість» за період з 10.01.2025 року по 31.03.2025 року.</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М</w:t>
            </w:r>
            <w:r>
              <w:rPr>
                <w:rFonts w:ascii="Times New Roman" w:hAnsi="Times New Roman" w:cs="Times New Roman"/>
                <w:sz w:val="20"/>
                <w:szCs w:val="20"/>
              </w:rPr>
              <w:t xml:space="preserve">ожливість підрахунку голосів та прийняття рішення з цього питання </w:t>
            </w:r>
            <w:r>
              <w:rPr>
                <w:rFonts w:ascii="Times New Roman" w:hAnsi="Times New Roman" w:cs="Times New Roman"/>
                <w:sz w:val="20"/>
                <w:szCs w:val="20"/>
              </w:rPr>
              <w:lastRenderedPageBreak/>
              <w:t xml:space="preserve">не залежить від прийняття або неприйняття рішень з попередніх чи наступних питань, включених до порядку денного. </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Відсутній взаємозв’язок з іншими питаннями, включеними до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w:t>
            </w:r>
            <w:r>
              <w:rPr>
                <w:rFonts w:ascii="Times New Roman" w:hAnsi="Times New Roman" w:cs="Times New Roman"/>
                <w:sz w:val="20"/>
                <w:szCs w:val="20"/>
              </w:rPr>
              <w:t>роект рішення з питання другого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1.Змінити структуру управління Товариством, обрати дворівневу структуру управління Приватним акціонерним товариство «УРФ-нерухомість», при якій органами управління Товариством є загальні збори, наглядова рад</w:t>
            </w:r>
            <w:r>
              <w:rPr>
                <w:rFonts w:ascii="Times New Roman" w:hAnsi="Times New Roman" w:cs="Times New Roman"/>
                <w:sz w:val="20"/>
                <w:szCs w:val="20"/>
              </w:rPr>
              <w:t>а та виконавчий орган (одноосібний).</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 Встановити кількісний склад наглядової ради Приватного акціонерного товариства «УРФ-нерухомість» - три особи.</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 Обрання голови наглядової ради Приватного акціонерного товариства «УРФ-нерухомість» здійснюється відпов</w:t>
            </w:r>
            <w:r>
              <w:rPr>
                <w:rFonts w:ascii="Times New Roman" w:hAnsi="Times New Roman" w:cs="Times New Roman"/>
                <w:sz w:val="20"/>
                <w:szCs w:val="20"/>
              </w:rPr>
              <w:t>ідно до ст. 74 Закону України «Про акціонерні товариства».</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Можливість підрахунку голосів та прийняття рішення з цього питання не залежить від прийняття або неприйняття рішень з попередніх чи наступних питань, включених до порядку денного. </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Відсутній взаємозв’язок з іншими питаннями, включеними до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Проект рішення з питання третього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 У зв’язку з необхідністю в приведені норм статуту до вимог чинного законодавства України, пов'язаних зі зміною структури управл</w:t>
            </w:r>
            <w:r>
              <w:rPr>
                <w:rFonts w:ascii="Times New Roman" w:hAnsi="Times New Roman" w:cs="Times New Roman"/>
                <w:sz w:val="20"/>
                <w:szCs w:val="20"/>
              </w:rPr>
              <w:t>іння Приватного акціонерного товариства «УРФ-нерухомість», внести зміни до статуту Приватного акціонерного товариства «УРФ-нерухомість», шляхом викладення його у новій редакції.</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 Затвердити Статут Приватного акціонерного товариства «УРФ-нерухомість» у но</w:t>
            </w:r>
            <w:r>
              <w:rPr>
                <w:rFonts w:ascii="Times New Roman" w:hAnsi="Times New Roman" w:cs="Times New Roman"/>
                <w:sz w:val="20"/>
                <w:szCs w:val="20"/>
              </w:rPr>
              <w:t>вій редакції.</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 Уповноважити Головуючу (Борисову Лілію Вікторівну) та секретаря (Загородько Людмилу Володимирівну) цих Загальних зборів акціонерів Приватного акціонерного товариства «УРФ-нерухомість» підписати Статут Приватного акціонерного товариства «УР</w:t>
            </w:r>
            <w:r>
              <w:rPr>
                <w:rFonts w:ascii="Times New Roman" w:hAnsi="Times New Roman" w:cs="Times New Roman"/>
                <w:sz w:val="20"/>
                <w:szCs w:val="20"/>
              </w:rPr>
              <w:t>Ф-нерухомість» у новій редакції.</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4. Уповноважити виконавчий орган Товариства здійснити всі необхідні дії (з правом видачі довіреностей) для державної реєстрації Статуту Приватного акціонерного товариства «УРФ-нерухомість» у новій редакції в органах державн</w:t>
            </w:r>
            <w:r>
              <w:rPr>
                <w:rFonts w:ascii="Times New Roman" w:hAnsi="Times New Roman" w:cs="Times New Roman"/>
                <w:sz w:val="20"/>
                <w:szCs w:val="20"/>
              </w:rPr>
              <w:t>ої реєстрації та внесення відповідних змін до Єдиного державного реєстру юридичних осіб, фізичних осіб-підприємців та громадських формувань.</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Можливість підрахунку голосів та прийняття рішення з цього питання  залежить від прийняття або неприйняття рішень з</w:t>
            </w:r>
            <w:r>
              <w:rPr>
                <w:rFonts w:ascii="Times New Roman" w:hAnsi="Times New Roman" w:cs="Times New Roman"/>
                <w:sz w:val="20"/>
                <w:szCs w:val="20"/>
              </w:rPr>
              <w:t xml:space="preserve"> питання другого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Наявний взаємозв’язок з питанням другим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Проект рішення з питання четвертого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Проект рішення буде затверджений відповідно до Закону України «Про акціонерні товариства».</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Можливість підрахунку </w:t>
            </w:r>
            <w:r>
              <w:rPr>
                <w:rFonts w:ascii="Times New Roman" w:hAnsi="Times New Roman" w:cs="Times New Roman"/>
                <w:sz w:val="20"/>
                <w:szCs w:val="20"/>
              </w:rPr>
              <w:t>голосів та прийняття рішення з цього питання  залежить від прийняття або неприйняття рішень з питання другого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Наявний взаємозв’язок з питанням другим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Проект рішення з питання п'ятого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 Затвердити положення</w:t>
            </w:r>
            <w:r>
              <w:rPr>
                <w:rFonts w:ascii="Times New Roman" w:hAnsi="Times New Roman" w:cs="Times New Roman"/>
                <w:sz w:val="20"/>
                <w:szCs w:val="20"/>
              </w:rPr>
              <w:t xml:space="preserve"> про Наглядову раду Приватного акціонерного товариства «УРФ-нерухомість».</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 Затвердити положення про Загальні збори Приватного акціонерного товариства «УРФ-нерухомість».</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Можливість підрахунку голосів та прийняття рішення з цього питання  залежить від прий</w:t>
            </w:r>
            <w:r>
              <w:rPr>
                <w:rFonts w:ascii="Times New Roman" w:hAnsi="Times New Roman" w:cs="Times New Roman"/>
                <w:sz w:val="20"/>
                <w:szCs w:val="20"/>
              </w:rPr>
              <w:t>няття або неприйняття рішень з питання другого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Наявний взаємозв’язок з питанням другим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Проект рішення з питання шостого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 Затвердити умови цивільно-правових договорів, які укладатимуться з головою та члена</w:t>
            </w:r>
            <w:r>
              <w:rPr>
                <w:rFonts w:ascii="Times New Roman" w:hAnsi="Times New Roman" w:cs="Times New Roman"/>
                <w:sz w:val="20"/>
                <w:szCs w:val="20"/>
              </w:rPr>
              <w:t>ми наглядової ради .</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 Визначити, що голова та члени наглядової ради Приватного акціонерного товариства «УРФ-нерухомість» виконують свої повноваження на безоплатній основі.</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3. Уповноважити Головуючого на цих Загальних зборах акціонерів на підписання цивіл</w:t>
            </w:r>
            <w:r>
              <w:rPr>
                <w:rFonts w:ascii="Times New Roman" w:hAnsi="Times New Roman" w:cs="Times New Roman"/>
                <w:sz w:val="20"/>
                <w:szCs w:val="20"/>
              </w:rPr>
              <w:t>ьно – правових договорів з головою та членами наглядової ради Приватного акціонерного товариства «УРФ-нерухомість».</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Можливість підрахунку голосів та прийняття рішення з цього питання  залежить від прийняття або неприйняття рішень з питання другого порядку </w:t>
            </w:r>
            <w:r>
              <w:rPr>
                <w:rFonts w:ascii="Times New Roman" w:hAnsi="Times New Roman" w:cs="Times New Roman"/>
                <w:sz w:val="20"/>
                <w:szCs w:val="20"/>
              </w:rPr>
              <w:t>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Наявний взаємозв’язок з питанням другим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Проект рішення з питання сьомого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 Погодити попередньо встановлений Генеральним директором розмір грошової винагороди (розмір заробітної плати) за виконання ним посадових об</w:t>
            </w:r>
            <w:r>
              <w:rPr>
                <w:rFonts w:ascii="Times New Roman" w:hAnsi="Times New Roman" w:cs="Times New Roman"/>
                <w:sz w:val="20"/>
                <w:szCs w:val="20"/>
              </w:rPr>
              <w:t>ов’язків керівника Приватного акціонерного товариства «УРФ-нерухомість».</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 Надати повноваження наглядовій раді Приватного акціонерного товариства «УРФ-нерухомість» на визначення розміру грошової винагороди (розміру заробітної плати) Генерального директора</w:t>
            </w:r>
            <w:r>
              <w:rPr>
                <w:rFonts w:ascii="Times New Roman" w:hAnsi="Times New Roman" w:cs="Times New Roman"/>
                <w:sz w:val="20"/>
                <w:szCs w:val="20"/>
              </w:rPr>
              <w:t xml:space="preserve"> Товариства, максимального розміру фонду оплати праці та фонду преміювання по Товариству.</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Можливість підрахунку голосів та прийняття рішення з цього питання не залежить від прийняття або неприйняття рішень з попередніх чи наступних питань, включених до пор</w:t>
            </w:r>
            <w:r>
              <w:rPr>
                <w:rFonts w:ascii="Times New Roman" w:hAnsi="Times New Roman" w:cs="Times New Roman"/>
                <w:sz w:val="20"/>
                <w:szCs w:val="20"/>
              </w:rPr>
              <w:t>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Відсутній взаємозв’язок з іншими питаннями, включеними до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Проект рішення з питання восьмого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 Попередньо надати згоду Приватному акціонерному товариству «УРФ-нерухомість», на вчинення зн</w:t>
            </w:r>
            <w:r>
              <w:rPr>
                <w:rFonts w:ascii="Times New Roman" w:hAnsi="Times New Roman" w:cs="Times New Roman"/>
                <w:sz w:val="20"/>
                <w:szCs w:val="20"/>
              </w:rPr>
              <w:t>ачних правочинів, правочинів із заінтересованістю та правочинів із заінтересованістю, які є одночасно значними правочинами на період протягом одного року з дати прийняття рішення цими Загальними зборами акціонерів у всіх випадках, передбачених чинним закон</w:t>
            </w:r>
            <w:r>
              <w:rPr>
                <w:rFonts w:ascii="Times New Roman" w:hAnsi="Times New Roman" w:cs="Times New Roman"/>
                <w:sz w:val="20"/>
                <w:szCs w:val="20"/>
              </w:rPr>
              <w:t>одавством України щодо наступних правочинів:</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1.1.</w:t>
            </w:r>
            <w:r>
              <w:rPr>
                <w:rFonts w:ascii="Times New Roman" w:hAnsi="Times New Roman" w:cs="Times New Roman"/>
                <w:sz w:val="20"/>
                <w:szCs w:val="20"/>
              </w:rPr>
              <w:tab/>
              <w:t>Договорів про відчуження корпоративних прав (в повному обсязі або їх частини) в юридичних особах, частка в яких належить Приватному акціонерному товариству «УРФ-нерухомість», а саме в наступних юридичних ос</w:t>
            </w:r>
            <w:r>
              <w:rPr>
                <w:rFonts w:ascii="Times New Roman" w:hAnsi="Times New Roman" w:cs="Times New Roman"/>
                <w:sz w:val="20"/>
                <w:szCs w:val="20"/>
              </w:rPr>
              <w:t>обах :</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Товаристві з обмеженою відповідальністю «Компанія Апарель», код за ЄДРПОУ 36868010;</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Товаристві з обмеженою відповідальністю «Український проектно-вишукувальний та</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конструкторсько – технологічний інститут річкового транспорту «Укррічтранспроект», код</w:t>
            </w:r>
            <w:r>
              <w:rPr>
                <w:rFonts w:ascii="Times New Roman" w:hAnsi="Times New Roman" w:cs="Times New Roman"/>
                <w:sz w:val="20"/>
                <w:szCs w:val="20"/>
              </w:rPr>
              <w:t xml:space="preserve"> за</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ЄДРПОУ 03150266;</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Товаристві з обмеженою відповідальністю «Портопункт УРФ», код за ЄДРПОУ 42101459;</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Товаристві з обмеженою відповідальністю «ЕКОЗЕРНО», код за ЄДРПОУ 39783527;</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Товаристві з обмеженою відповідальністю «Центр УРФ», код за ЄДРПОУ 40445306;</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Товаристві з обмеженою відповідальністю «Річкові термінали УСК-УРФ»,</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код за ЄДРПОУ 43725529;</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Товаристві з обмеженою відповідальністю «Прирічковий термінал», </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код за ЄДРПОУ 37143282;</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Товаристві з обмеженою відповідальністю «Водний центр УРФ», код за ЄДРПОУ </w:t>
            </w:r>
            <w:r>
              <w:rPr>
                <w:rFonts w:ascii="Times New Roman" w:hAnsi="Times New Roman" w:cs="Times New Roman"/>
                <w:sz w:val="20"/>
                <w:szCs w:val="20"/>
              </w:rPr>
              <w:t>42101527;</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Товаристві з обмеженою відповідальністю «Сендтермінал», код за ЄДРПОУ 44608261;</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Приватному акціонерному товаристві «Українська фондова біржа», код ЄДРПОУ 14281095;</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Приватному акціонерному товаристві «Черкаський річковий порт», код ЄДРПОУ 03150214</w:t>
            </w:r>
            <w:r>
              <w:rPr>
                <w:rFonts w:ascii="Times New Roman" w:hAnsi="Times New Roman" w:cs="Times New Roman"/>
                <w:sz w:val="20"/>
                <w:szCs w:val="20"/>
              </w:rPr>
              <w:t>.</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Уповноважити наглядову раду на погодження вартості корпоративних прав, якими володіє Приватне акціонерне товариство «УРФ-нерухомість» у підприємствах, що визначені в пп.1.1. п. 1 цього рішення при їх відчуженні;</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1.2. Договорів купівлі-продажу (поставки)</w:t>
            </w:r>
            <w:r>
              <w:rPr>
                <w:rFonts w:ascii="Times New Roman" w:hAnsi="Times New Roman" w:cs="Times New Roman"/>
                <w:sz w:val="20"/>
                <w:szCs w:val="20"/>
              </w:rPr>
              <w:t>, надання послуг (виконання робіт), застав, порук, найму (оренди), позики, кредитних договорів та іпотек на загальну суму, що не перевищує 50 % розміру балансової вартості активів Приватного акціонерного товариства «УРФ-нерухомість»  (на кожен договір (пра</w:t>
            </w:r>
            <w:r>
              <w:rPr>
                <w:rFonts w:ascii="Times New Roman" w:hAnsi="Times New Roman" w:cs="Times New Roman"/>
                <w:sz w:val="20"/>
                <w:szCs w:val="20"/>
              </w:rPr>
              <w:t>вочин));</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1.3.  Правочинів щодо відчуження Приватним акціонерним </w:t>
            </w:r>
            <w:r>
              <w:rPr>
                <w:rFonts w:ascii="Times New Roman" w:hAnsi="Times New Roman" w:cs="Times New Roman"/>
                <w:sz w:val="20"/>
                <w:szCs w:val="20"/>
              </w:rPr>
              <w:lastRenderedPageBreak/>
              <w:t>товариством «УРФ-нерухомість» об’єктів нерухомого майна (або їх частин), що знаходяться у власності Товариства, та які розташовані за адресою: провулок Лісний, 5, Оболонський район, міста Києв</w:t>
            </w:r>
            <w:r>
              <w:rPr>
                <w:rFonts w:ascii="Times New Roman" w:hAnsi="Times New Roman" w:cs="Times New Roman"/>
                <w:sz w:val="20"/>
                <w:szCs w:val="20"/>
              </w:rPr>
              <w:t>а, за ціною, погодженою Наглядовою радою Приватного акціонерного товариства «УРФ-нерухомість».</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 Уповноважити Генерального директора Товариства або особу, що виконує його обов'язки, на період протягом одного року з дати прийняття рішення цими Загальними з</w:t>
            </w:r>
            <w:r>
              <w:rPr>
                <w:rFonts w:ascii="Times New Roman" w:hAnsi="Times New Roman" w:cs="Times New Roman"/>
                <w:sz w:val="20"/>
                <w:szCs w:val="20"/>
              </w:rPr>
              <w:t>борами акціонерів здійснювати всі необхідні дії щодо вчинення від імені Товариства правочинів, вказаних в цьому рішенні за умови одержання попереднього дозволу (згоди) Наглядової ради.</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Можливість підрахунку голосів та прийняття рішення з цього питання не з</w:t>
            </w:r>
            <w:r>
              <w:rPr>
                <w:rFonts w:ascii="Times New Roman" w:hAnsi="Times New Roman" w:cs="Times New Roman"/>
                <w:sz w:val="20"/>
                <w:szCs w:val="20"/>
              </w:rPr>
              <w:t>алежить від прийняття або неприйняття рішень з попередніх чи наступних питань, включених до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Відсутній взаємозв’язок з іншими питаннями, включеними до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p>
        </w:tc>
      </w:tr>
      <w:tr w:rsidR="00000000">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URL-адреса вебсайту, на якій розміщено інформацію, зазначену в частині третій статті 47 Закону України "Про акціонерні товариства""</w:t>
            </w:r>
          </w:p>
        </w:tc>
        <w:tc>
          <w:tcPr>
            <w:tcW w:w="6465" w:type="dxa"/>
            <w:tcBorders>
              <w:top w:val="single" w:sz="6" w:space="0" w:color="auto"/>
              <w:left w:val="single" w:sz="6" w:space="0" w:color="auto"/>
              <w:bottom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https://urfre.com.ua/інформація для акціонерів та стейкхолдерів/інша/повідомлення про проведення (скликання) загальних зборі</w:t>
            </w:r>
            <w:r>
              <w:rPr>
                <w:rFonts w:ascii="Times New Roman" w:hAnsi="Times New Roman" w:cs="Times New Roman"/>
                <w:sz w:val="20"/>
                <w:szCs w:val="20"/>
              </w:rPr>
              <w:t>в акціонерів на 07.04.2025 (очне голосування – очні загальні збори)</w:t>
            </w:r>
          </w:p>
        </w:tc>
      </w:tr>
      <w:tr w:rsidR="00000000">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Порядок ознайомлення акціонерів з матеріалами, з якими вони можуть ознайомитися під час підготовки до загальних зборів, та посадова особа акціонерного товариства, відповідальна за порядок</w:t>
            </w:r>
            <w:r>
              <w:rPr>
                <w:rFonts w:ascii="Times New Roman" w:hAnsi="Times New Roman" w:cs="Times New Roman"/>
                <w:sz w:val="20"/>
                <w:szCs w:val="20"/>
              </w:rPr>
              <w:t xml:space="preserve"> ознайомлення акціонерів з документами</w:t>
            </w:r>
          </w:p>
        </w:tc>
        <w:tc>
          <w:tcPr>
            <w:tcW w:w="6465" w:type="dxa"/>
            <w:tcBorders>
              <w:top w:val="single" w:sz="6" w:space="0" w:color="auto"/>
              <w:left w:val="single" w:sz="6" w:space="0" w:color="auto"/>
              <w:bottom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Кожен акціонер має право отримати, а Товариство зобов'язане на його запит надати в формі електронних документів (копій документів), безкоштовно документи, з якими акціонери можуть ознайомитися під час підготовки до За</w:t>
            </w:r>
            <w:r>
              <w:rPr>
                <w:rFonts w:ascii="Times New Roman" w:hAnsi="Times New Roman" w:cs="Times New Roman"/>
                <w:sz w:val="20"/>
                <w:szCs w:val="20"/>
              </w:rPr>
              <w:t>гальних зборів. Від дати надсилання повідомлення про проведення Загальних зборів до дати проведення Загальних зборів Товариство надає акціонерам можливість ознайомитися з документами, необхідними для прийняття рішень з питань порядку денного шляхом направл</w:t>
            </w:r>
            <w:r>
              <w:rPr>
                <w:rFonts w:ascii="Times New Roman" w:hAnsi="Times New Roman" w:cs="Times New Roman"/>
                <w:sz w:val="20"/>
                <w:szCs w:val="20"/>
              </w:rPr>
              <w:t xml:space="preserve">ення документів акціонеру на його запит засобами електронної пошти urfre@com.ua. </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Запит акціонера на ознайомлення з документами, необхідними акціонерам для прийняття рішень з питань порядку денного, має бути підписаний кваліфікованим електронним підписом т</w:t>
            </w:r>
            <w:r>
              <w:rPr>
                <w:rFonts w:ascii="Times New Roman" w:hAnsi="Times New Roman" w:cs="Times New Roman"/>
                <w:sz w:val="20"/>
                <w:szCs w:val="20"/>
              </w:rPr>
              <w:t>акого акціонера (іншим засобом, що забезпечує ідентифікацію та підтвердження направлення документу особою) та направлений на адресу електронної пошти urfre@com.ua. У разі отримання належним чином оформленого запиту від акціонера, особа, відповідальна за оз</w:t>
            </w:r>
            <w:r>
              <w:rPr>
                <w:rFonts w:ascii="Times New Roman" w:hAnsi="Times New Roman" w:cs="Times New Roman"/>
                <w:sz w:val="20"/>
                <w:szCs w:val="20"/>
              </w:rPr>
              <w:t xml:space="preserve">найомлення акціонерів з відповідними документами, направляє такі документи на адресу електронної пошти акціонера, з якої направлено запит із засвідченням документів кваліфікованим електронним підписом. </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Товариство до дати проведення Загальних зборів надає </w:t>
            </w:r>
            <w:r>
              <w:rPr>
                <w:rFonts w:ascii="Times New Roman" w:hAnsi="Times New Roman" w:cs="Times New Roman"/>
                <w:sz w:val="20"/>
                <w:szCs w:val="20"/>
              </w:rPr>
              <w:t>відповіді на запитання акціонерів щодо питань, включених до проекту порядку денного Загальних зборів та порядку денного Загальних зборів. Відповідні запити направляються акціонерами на адресу електронної пошти urfre@com.ua  із зазначенням імені (найменуван</w:t>
            </w:r>
            <w:r>
              <w:rPr>
                <w:rFonts w:ascii="Times New Roman" w:hAnsi="Times New Roman" w:cs="Times New Roman"/>
                <w:sz w:val="20"/>
                <w:szCs w:val="20"/>
              </w:rPr>
              <w:t>ня) акціонера, який звертається, кількості, типу та/або класу належних йому акцій, змісту запитання та засвідченням такого запиту кваліфікованим електронним підписом (іншим засобом, що забезпечує ідентифікацію та підтвердження направлення документу особою)</w:t>
            </w:r>
            <w:r>
              <w:rPr>
                <w:rFonts w:ascii="Times New Roman" w:hAnsi="Times New Roman" w:cs="Times New Roman"/>
                <w:sz w:val="20"/>
                <w:szCs w:val="20"/>
              </w:rPr>
              <w:t>. Товариство може надати одну загальну відповідь на всі запитання однакового змісту. Відповіді на запити акціонерів направляються на адресу електронної пошти акціонера, з якої надійшов належним чином оформлений запит, із засвідченням відповіді кваліфікован</w:t>
            </w:r>
            <w:r>
              <w:rPr>
                <w:rFonts w:ascii="Times New Roman" w:hAnsi="Times New Roman" w:cs="Times New Roman"/>
                <w:sz w:val="20"/>
                <w:szCs w:val="20"/>
              </w:rPr>
              <w:t>им електронним підписом уповноваженої особи. Також акціонери можуть ознайомитися із матеріалами щодо питань, які виносяться на розгляд загальних зборів у порядку, передбаченому статутом Товариства, в робочі дні з 11.00 до 16.00 за адресою: м. Київ, вул. Ел</w:t>
            </w:r>
            <w:r>
              <w:rPr>
                <w:rFonts w:ascii="Times New Roman" w:hAnsi="Times New Roman" w:cs="Times New Roman"/>
                <w:sz w:val="20"/>
                <w:szCs w:val="20"/>
              </w:rPr>
              <w:t>ектриків, буд. 8 (кім. 1). Посадова особа, відповідальна за порядок ознайомлення акціонерів з документами: генеральний директор Танський О.С., тел: +380673848903.</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p>
        </w:tc>
      </w:tr>
      <w:tr w:rsidR="00000000">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Інформація про права, надані акціонерам </w:t>
            </w:r>
            <w:r>
              <w:rPr>
                <w:rFonts w:ascii="Times New Roman" w:hAnsi="Times New Roman" w:cs="Times New Roman"/>
                <w:sz w:val="20"/>
                <w:szCs w:val="20"/>
              </w:rPr>
              <w:lastRenderedPageBreak/>
              <w:t>відповідно до вимог статей 27 і 28 Закону України "</w:t>
            </w:r>
            <w:r>
              <w:rPr>
                <w:rFonts w:ascii="Times New Roman" w:hAnsi="Times New Roman" w:cs="Times New Roman"/>
                <w:sz w:val="20"/>
                <w:szCs w:val="20"/>
              </w:rPr>
              <w:t>Про акціонерні товариства, якими вони можуть користуватися після отримання повідомлення про проведення загальних зборів, а також строк, протягом якого такі права можуть використовуватися</w:t>
            </w:r>
          </w:p>
        </w:tc>
        <w:tc>
          <w:tcPr>
            <w:tcW w:w="6465" w:type="dxa"/>
            <w:tcBorders>
              <w:top w:val="single" w:sz="6" w:space="0" w:color="auto"/>
              <w:left w:val="single" w:sz="6" w:space="0" w:color="auto"/>
              <w:bottom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Відповідно до ст. 27 Закону України "Про акціонерні товариства" </w:t>
            </w:r>
            <w:r>
              <w:rPr>
                <w:rFonts w:ascii="Times New Roman" w:hAnsi="Times New Roman" w:cs="Times New Roman"/>
                <w:sz w:val="20"/>
                <w:szCs w:val="20"/>
              </w:rPr>
              <w:lastRenderedPageBreak/>
              <w:t>кожно</w:t>
            </w:r>
            <w:r>
              <w:rPr>
                <w:rFonts w:ascii="Times New Roman" w:hAnsi="Times New Roman" w:cs="Times New Roman"/>
                <w:sz w:val="20"/>
                <w:szCs w:val="20"/>
              </w:rPr>
              <w:t xml:space="preserve">ю простою акцією акціонерного товариства її власнику - акціонеру надається однакова сукупність прав, включаючи права на: 1) участь в управлінні товариством; 2) отримання дивідендів; 3) отримання у разі ліквідації товариства частини його майна або вартості </w:t>
            </w:r>
            <w:r>
              <w:rPr>
                <w:rFonts w:ascii="Times New Roman" w:hAnsi="Times New Roman" w:cs="Times New Roman"/>
                <w:sz w:val="20"/>
                <w:szCs w:val="20"/>
              </w:rPr>
              <w:t>частини майна товариства; 4) отримання інформації про господарську діяльність товариства. Одна проста голосуюча акція товариства надає акціонеру один голос для вирішення кожного питання на загальних зборах, крім випадків проведення кумулятивного голосуванн</w:t>
            </w:r>
            <w:r>
              <w:rPr>
                <w:rFonts w:ascii="Times New Roman" w:hAnsi="Times New Roman" w:cs="Times New Roman"/>
                <w:sz w:val="20"/>
                <w:szCs w:val="20"/>
              </w:rPr>
              <w:t>я. Акціонери - власники простих акцій товариства можуть мати й інші права, передбачені законодавством та  статутом акціонерного товариства. Акціонери після отримання цього повідомлення про проведення  загальних зборів мають право:  - ознайомитися з докумен</w:t>
            </w:r>
            <w:r>
              <w:rPr>
                <w:rFonts w:ascii="Times New Roman" w:hAnsi="Times New Roman" w:cs="Times New Roman"/>
                <w:sz w:val="20"/>
                <w:szCs w:val="20"/>
              </w:rPr>
              <w:t>тами, необхідними для прийняття рішень з питань включених до проєкту порядку денного та порядку денного (від дати надсилання повідомлення про проведення загальних зборів до дати проведення загальних зборів); - отримати відповідь на письмові запитання (отри</w:t>
            </w:r>
            <w:r>
              <w:rPr>
                <w:rFonts w:ascii="Times New Roman" w:hAnsi="Times New Roman" w:cs="Times New Roman"/>
                <w:sz w:val="20"/>
                <w:szCs w:val="20"/>
              </w:rPr>
              <w:t>мані Товариством не пізніше ніж за один робочий день до дати проведення загальних зборів) щодо питань, включених до проєкту порядку денного загальних зборів та порядку денного загальних зборів (від дати надсилання повідомлення про проведення загальних збор</w:t>
            </w:r>
            <w:r>
              <w:rPr>
                <w:rFonts w:ascii="Times New Roman" w:hAnsi="Times New Roman" w:cs="Times New Roman"/>
                <w:sz w:val="20"/>
                <w:szCs w:val="20"/>
              </w:rPr>
              <w:t>ів до дати проведення загальних зборів); - вносити пропозиції щодо питань, включених до проєкту порядку денного загальних зборів, а також щодо нових кандидатів до складу органів Товариства (пропозиції щодо питань, включених до проєкту порядку денного внося</w:t>
            </w:r>
            <w:r>
              <w:rPr>
                <w:rFonts w:ascii="Times New Roman" w:hAnsi="Times New Roman" w:cs="Times New Roman"/>
                <w:sz w:val="20"/>
                <w:szCs w:val="20"/>
              </w:rPr>
              <w:t>ться не пізніше ніж за двадцять днів до дати проведення загальних зборів, а щодо кандидатів до складу органів Товариства – не пізніше ніж за сім днів до дати проведення загальних зборів акціонерів); - реалізувати своє право на управління Товариством шляхом</w:t>
            </w:r>
            <w:r>
              <w:rPr>
                <w:rFonts w:ascii="Times New Roman" w:hAnsi="Times New Roman" w:cs="Times New Roman"/>
                <w:sz w:val="20"/>
                <w:szCs w:val="20"/>
              </w:rPr>
              <w:t xml:space="preserve"> участі у загальних зборах акціонерів та голосування шляхом направлення /подання бюлетенів депозитарній установі, яка обслуговує рахунок в цінних паперах такого акціонера, на якому обліковуються належні акціонеру акції Товариства на дату складення переліку</w:t>
            </w:r>
            <w:r>
              <w:rPr>
                <w:rFonts w:ascii="Times New Roman" w:hAnsi="Times New Roman" w:cs="Times New Roman"/>
                <w:sz w:val="20"/>
                <w:szCs w:val="20"/>
              </w:rPr>
              <w:t xml:space="preserve"> акціонерів, які мають право на участь у загальних зборах акціонерів; -  призначити свого представника для участі та голосування на загальних зборах; - ознайомитися з протоколами про підсумки голосування, протоколом загальних зборів – після їх оприлюднення</w:t>
            </w:r>
            <w:r>
              <w:rPr>
                <w:rFonts w:ascii="Times New Roman" w:hAnsi="Times New Roman" w:cs="Times New Roman"/>
                <w:sz w:val="20"/>
                <w:szCs w:val="20"/>
              </w:rPr>
              <w:t xml:space="preserve"> на веб-сайті Товариства та протягом строку, встановленого чинним законодавством України; Товариство не здійснювало розміщення  привілейованих акцій, тому права передбачені ст. 28  Закону України "Про акціонерні товариства" не зазначаються.</w:t>
            </w:r>
          </w:p>
        </w:tc>
      </w:tr>
      <w:tr w:rsidR="00000000">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Порядок надання акціонерами пропозицій до проекту порядку денного загальних зборів</w:t>
            </w:r>
          </w:p>
        </w:tc>
        <w:tc>
          <w:tcPr>
            <w:tcW w:w="6465" w:type="dxa"/>
            <w:tcBorders>
              <w:top w:val="single" w:sz="6" w:space="0" w:color="auto"/>
              <w:left w:val="single" w:sz="6" w:space="0" w:color="auto"/>
              <w:bottom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Акціонери та їх уповноважені представники можуть вносити пропозиції щодо порядку денного загальних зборів акціонерів Приватного акціонерного товариства «УРФ-нерухомість» не </w:t>
            </w:r>
            <w:r>
              <w:rPr>
                <w:rFonts w:ascii="Times New Roman" w:hAnsi="Times New Roman" w:cs="Times New Roman"/>
                <w:sz w:val="20"/>
                <w:szCs w:val="20"/>
              </w:rPr>
              <w:t>пізніше ніж за 20 днів до дати проведення загальних зборів, а стосовно кандидатів до складу органів товариства - не пізніше ніж за сім днів до дати проведення загальних зборів шляхом направлення таких пропозицій засобами поштового зв'язку за підписом акціо</w:t>
            </w:r>
            <w:r>
              <w:rPr>
                <w:rFonts w:ascii="Times New Roman" w:hAnsi="Times New Roman" w:cs="Times New Roman"/>
                <w:sz w:val="20"/>
                <w:szCs w:val="20"/>
              </w:rPr>
              <w:t>нера (уповноваженого представника акціонера) на адресу місцезнаходження товариства: вул. Електриів, 8, м. Київ або на електронну поштову скриньку Товариства: officere@com.ua за використання електронного цифрового підпису акціонера (уповноваженого представн</w:t>
            </w:r>
            <w:r>
              <w:rPr>
                <w:rFonts w:ascii="Times New Roman" w:hAnsi="Times New Roman" w:cs="Times New Roman"/>
                <w:sz w:val="20"/>
                <w:szCs w:val="20"/>
              </w:rPr>
              <w:t>ика акціонера).</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Пропозиції щодо включення нових питань до проекту порядку денного загальних зборів повинні містити відповідні проекти рішень з цих питань (крім кумулятивного голосування).</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Пропозиції стосовно кандидатів у члени наглядової ради мають містити</w:t>
            </w:r>
            <w:r>
              <w:rPr>
                <w:rFonts w:ascii="Times New Roman" w:hAnsi="Times New Roman" w:cs="Times New Roman"/>
                <w:sz w:val="20"/>
                <w:szCs w:val="20"/>
              </w:rPr>
              <w:t xml:space="preserve"> інформацію про те, чи є запропонований кандидат представником акціонера (акціонерів).</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p>
        </w:tc>
      </w:tr>
      <w:tr w:rsidR="00000000">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Порядок участі та голосування на загальних зборах за довіреністю</w:t>
            </w:r>
          </w:p>
        </w:tc>
        <w:tc>
          <w:tcPr>
            <w:tcW w:w="6465" w:type="dxa"/>
            <w:tcBorders>
              <w:top w:val="single" w:sz="6" w:space="0" w:color="auto"/>
              <w:left w:val="single" w:sz="6" w:space="0" w:color="auto"/>
              <w:bottom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Кожен акціонер - власник голосуючих акцій має право реалізувати своє право на управління Компанією шля</w:t>
            </w:r>
            <w:r>
              <w:rPr>
                <w:rFonts w:ascii="Times New Roman" w:hAnsi="Times New Roman" w:cs="Times New Roman"/>
                <w:sz w:val="20"/>
                <w:szCs w:val="20"/>
              </w:rPr>
              <w:t xml:space="preserve">хом участі у Загальних зборах та голосування на них шляхом заповнення бюлетенів. </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Голосування на Загальних зборах з питань порядку денного проводиться виключно з використанням бюлетенів для голосування – бюлетеня для голосування (щодо інших питань порядку </w:t>
            </w:r>
            <w:r>
              <w:rPr>
                <w:rFonts w:ascii="Times New Roman" w:hAnsi="Times New Roman" w:cs="Times New Roman"/>
                <w:sz w:val="20"/>
                <w:szCs w:val="20"/>
              </w:rPr>
              <w:t>денного, крім обрання органів товариства), бюлетеню для голосування з питань обрання органів товариства (крім кумулятивного голосування), бюлетеню для кумулятивного голосування.</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У випадку подання бюлетеня для голосування, підписаного </w:t>
            </w:r>
            <w:r>
              <w:rPr>
                <w:rFonts w:ascii="Times New Roman" w:hAnsi="Times New Roman" w:cs="Times New Roman"/>
                <w:sz w:val="20"/>
                <w:szCs w:val="20"/>
              </w:rPr>
              <w:lastRenderedPageBreak/>
              <w:t>представником акціонер</w:t>
            </w:r>
            <w:r>
              <w:rPr>
                <w:rFonts w:ascii="Times New Roman" w:hAnsi="Times New Roman" w:cs="Times New Roman"/>
                <w:sz w:val="20"/>
                <w:szCs w:val="20"/>
              </w:rPr>
              <w:t xml:space="preserve">а, до бюлетеня для голосування додаються документи, що підтверджують повноваження такого представника акціонера або їх належним чином засвідчені копії. </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Представником акціонера на загальних зборах може бути фізична особа, уповноважена особа юридичної особи</w:t>
            </w:r>
            <w:r>
              <w:rPr>
                <w:rFonts w:ascii="Times New Roman" w:hAnsi="Times New Roman" w:cs="Times New Roman"/>
                <w:sz w:val="20"/>
                <w:szCs w:val="20"/>
              </w:rPr>
              <w:t>.</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Представником акціонера – фізичної чи юридичної особи на загальних зборах може бути інша фізична особа або уповноважена особа юридичної особи.</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Акціонер має право призначити свого представника безстроково або на певний строк.</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Представником акціонера на за</w:t>
            </w:r>
            <w:r>
              <w:rPr>
                <w:rFonts w:ascii="Times New Roman" w:hAnsi="Times New Roman" w:cs="Times New Roman"/>
                <w:sz w:val="20"/>
                <w:szCs w:val="20"/>
              </w:rPr>
              <w:t>гальних зборах у разі участі у загальних зборах через авторизовану електронну систему може виступати депозитарна установа, що обслуговує рахунок у цінних паперах такого акціонера, на якому обліковуються належні акціонеру акції товариства, якщо це передбаче</w:t>
            </w:r>
            <w:r>
              <w:rPr>
                <w:rFonts w:ascii="Times New Roman" w:hAnsi="Times New Roman" w:cs="Times New Roman"/>
                <w:sz w:val="20"/>
                <w:szCs w:val="20"/>
              </w:rPr>
              <w:t>но договором, укладеним між ними. У такому разі депозитарна установа є представником акціонера на загальних зборах відповідно до письмово оформленого волевиявлення акціонера щодо голосування з питань порядку денного та несе відповідальність за достовірніст</w:t>
            </w:r>
            <w:r>
              <w:rPr>
                <w:rFonts w:ascii="Times New Roman" w:hAnsi="Times New Roman" w:cs="Times New Roman"/>
                <w:sz w:val="20"/>
                <w:szCs w:val="20"/>
              </w:rPr>
              <w:t>ь поданої інформації щодо такого волевиявлення акціонера.</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Порядок участі представника акціонера в загальних зборах через авторизовану електронну систему встановлюється Національною комісією з цінних паперів та фондового ринку.</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Довіреність на право участі т</w:t>
            </w:r>
            <w:r>
              <w:rPr>
                <w:rFonts w:ascii="Times New Roman" w:hAnsi="Times New Roman" w:cs="Times New Roman"/>
                <w:sz w:val="20"/>
                <w:szCs w:val="20"/>
              </w:rPr>
              <w:t>а голосування на загальних зборах, видана фізичною особою, посвідчується нотаріусом чи іншою посадовою особою, яка вчиняє нотаріальні дії, а також може посвідчуватися депозитарною установою у порядку, встановленому Національною комісією з цінних паперів та</w:t>
            </w:r>
            <w:r>
              <w:rPr>
                <w:rFonts w:ascii="Times New Roman" w:hAnsi="Times New Roman" w:cs="Times New Roman"/>
                <w:sz w:val="20"/>
                <w:szCs w:val="20"/>
              </w:rPr>
              <w:t xml:space="preserve"> фондового ринку.</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Довіреність на право участі та голосування на загальних зборах від імені юридичної особи видається її органом або іншою особою, уповноваженою на це установчими документами такої юридичної особи.</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Представник акціонера може отримувати від нього перелік питань порядку денного загальних зборів з інструкцією щодо голосування з цих питань. Під час голосування на загальних зборах представник повинен голосувати відповідно до завдання щодо голосування. Якщ</w:t>
            </w:r>
            <w:r>
              <w:rPr>
                <w:rFonts w:ascii="Times New Roman" w:hAnsi="Times New Roman" w:cs="Times New Roman"/>
                <w:sz w:val="20"/>
                <w:szCs w:val="20"/>
              </w:rPr>
              <w:t>о представник акціонера не має завдання щодо голосування, він здійснює голосування на загальних зборах на свій розсуд.</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Акціонер має право видати довіреність на право участі та голосування на загальних зборах декільком своїм представникам.</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У разі якщо для у</w:t>
            </w:r>
            <w:r>
              <w:rPr>
                <w:rFonts w:ascii="Times New Roman" w:hAnsi="Times New Roman" w:cs="Times New Roman"/>
                <w:sz w:val="20"/>
                <w:szCs w:val="20"/>
              </w:rPr>
              <w:t>часті в загальних зборах з’явилися декілька представників акціонера, здійснюється ідентифікація та реєстрація того представника, довіреність якому видано пізніше.</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Видача довіреності на право участі та голосування на загальних зборах не виключає право участ</w:t>
            </w:r>
            <w:r>
              <w:rPr>
                <w:rFonts w:ascii="Times New Roman" w:hAnsi="Times New Roman" w:cs="Times New Roman"/>
                <w:sz w:val="20"/>
                <w:szCs w:val="20"/>
              </w:rPr>
              <w:t>і у цих загальних зборах акціонера, який видав довіреність, замість свого представника.</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Акціонер має право у будь-який час до закінчення строку, відведеного для реєстрації учасників загальних зборів, відкликати або замінити свого представника, повідомивши </w:t>
            </w:r>
            <w:r>
              <w:rPr>
                <w:rFonts w:ascii="Times New Roman" w:hAnsi="Times New Roman" w:cs="Times New Roman"/>
                <w:sz w:val="20"/>
                <w:szCs w:val="20"/>
              </w:rPr>
              <w:t>про це реєстраційну комісію, або взяти участь у загальних зборах особисто.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У разі проведення очних загальних зборів повідомлення акціонером відповідного органу товариства про заміну або відкликання свого представника здійснюється в письмовій формі та вважа</w:t>
            </w:r>
            <w:r>
              <w:rPr>
                <w:rFonts w:ascii="Times New Roman" w:hAnsi="Times New Roman" w:cs="Times New Roman"/>
                <w:sz w:val="20"/>
                <w:szCs w:val="20"/>
              </w:rPr>
              <w:t>ється здійсненим у разі отримання такого повідомлення реєстраційною комісією у строки, передбачені абзацом четвертим цієї частини.</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Особа, яку акціонер має намір уповноважити на участь у загальних зборах (далі – потенційний представник), повинна завчасно по</w:t>
            </w:r>
            <w:r>
              <w:rPr>
                <w:rFonts w:ascii="Times New Roman" w:hAnsi="Times New Roman" w:cs="Times New Roman"/>
                <w:sz w:val="20"/>
                <w:szCs w:val="20"/>
              </w:rPr>
              <w:t>відомити такого акціонера про наявність у неї конфлікту інтересів, пов’язаного з реалізацією права голосу, та надати інформацію, передбачену цією частиною.</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Особа вважається такою, що має конфлікт інтересів, якщо вона, зокрема, є:</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1) власником контрольного </w:t>
            </w:r>
            <w:r>
              <w:rPr>
                <w:rFonts w:ascii="Times New Roman" w:hAnsi="Times New Roman" w:cs="Times New Roman"/>
                <w:sz w:val="20"/>
                <w:szCs w:val="20"/>
              </w:rPr>
              <w:t>пакета акцій такого акціонерного товариства або іншою особою, яка перебуває під контролем такого власника;</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 членом виконавчого органу або наглядової ради, ради директорів:</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такого акціонерного товариства.</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Голосування відбувається </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юридичної особи – іншого</w:t>
            </w:r>
            <w:r>
              <w:rPr>
                <w:rFonts w:ascii="Times New Roman" w:hAnsi="Times New Roman" w:cs="Times New Roman"/>
                <w:sz w:val="20"/>
                <w:szCs w:val="20"/>
              </w:rPr>
              <w:t xml:space="preserve"> акціонера, який є власником контрольного пакета акцій такого акціонерного товариства;</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юридичної особи, яка перебуває під контролем власника контрольного пакета акцій такого акціонерного товариства;</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3) працівником або ключовим партнером з аудиту будь-якої </w:t>
            </w:r>
            <w:r>
              <w:rPr>
                <w:rFonts w:ascii="Times New Roman" w:hAnsi="Times New Roman" w:cs="Times New Roman"/>
                <w:sz w:val="20"/>
                <w:szCs w:val="20"/>
              </w:rPr>
              <w:t>з таких юридичних осіб:</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такого акціонерного товариства;</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юридичної особи – іншого акціонера, який є власником контрольного пакета акцій такого акціонерного товариства;</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юридичної особи, яка перебуває під контролем власника контрольного пакета акцій такого ак</w:t>
            </w:r>
            <w:r>
              <w:rPr>
                <w:rFonts w:ascii="Times New Roman" w:hAnsi="Times New Roman" w:cs="Times New Roman"/>
                <w:sz w:val="20"/>
                <w:szCs w:val="20"/>
              </w:rPr>
              <w:t>ціонерного товариства;</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4) особою, пов’язаною родинними відносинами з будь-якою фізичною особою, зазначеною у пунктах 1-3 цієї частини.</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Потенційний представник у передбачених цією частиною випадках повинен надати акціонеру інформацію про будь-які факти, які</w:t>
            </w:r>
            <w:r>
              <w:rPr>
                <w:rFonts w:ascii="Times New Roman" w:hAnsi="Times New Roman" w:cs="Times New Roman"/>
                <w:sz w:val="20"/>
                <w:szCs w:val="20"/>
              </w:rPr>
              <w:t xml:space="preserve"> мають значення для прийняття акціонером рішення, пов’язаного з оцінкою ризику того, що така особа діятиме в інших інтересах, ніж інтереси акціонера, під час участі у загальних зборах.</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Потенційний представник, який отримав довіреність, повинен відмовитися </w:t>
            </w:r>
            <w:r>
              <w:rPr>
                <w:rFonts w:ascii="Times New Roman" w:hAnsi="Times New Roman" w:cs="Times New Roman"/>
                <w:sz w:val="20"/>
                <w:szCs w:val="20"/>
              </w:rPr>
              <w:t>від представництва у разі невиконання вимог цієї частини.</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8. Потенційний представник може отримати довіреність від більше ніж одного акціонера без обмеження кількості представлених таким чином акціонерів. Потенційний представник, який отримав довіреності в</w:t>
            </w:r>
            <w:r>
              <w:rPr>
                <w:rFonts w:ascii="Times New Roman" w:hAnsi="Times New Roman" w:cs="Times New Roman"/>
                <w:sz w:val="20"/>
                <w:szCs w:val="20"/>
              </w:rPr>
              <w:t>ід кількох акціонерів, може обрати різні варіанти голосування за кожного акціонера, якого він представляє.</w:t>
            </w:r>
          </w:p>
        </w:tc>
      </w:tr>
      <w:tr w:rsidR="00000000">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Дата і час початку та завершення голосування за допомогою авторизованої електронної системи</w:t>
            </w:r>
          </w:p>
        </w:tc>
        <w:tc>
          <w:tcPr>
            <w:tcW w:w="6465" w:type="dxa"/>
            <w:tcBorders>
              <w:top w:val="single" w:sz="6" w:space="0" w:color="auto"/>
              <w:left w:val="single" w:sz="6" w:space="0" w:color="auto"/>
              <w:bottom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p>
        </w:tc>
      </w:tr>
      <w:tr w:rsidR="00000000">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Дата і час початку та завершення надсилання до депозитарної установи бюлетенів для голосування</w:t>
            </w:r>
          </w:p>
        </w:tc>
        <w:tc>
          <w:tcPr>
            <w:tcW w:w="6465" w:type="dxa"/>
            <w:tcBorders>
              <w:top w:val="single" w:sz="6" w:space="0" w:color="auto"/>
              <w:left w:val="single" w:sz="6" w:space="0" w:color="auto"/>
              <w:bottom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p>
        </w:tc>
      </w:tr>
      <w:tr w:rsidR="00000000">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Дані про мету зменшення розміру статутного капіталу та спосіб, у який буде проведено таку процедуру</w:t>
            </w:r>
          </w:p>
        </w:tc>
        <w:tc>
          <w:tcPr>
            <w:tcW w:w="6465" w:type="dxa"/>
            <w:tcBorders>
              <w:top w:val="single" w:sz="6" w:space="0" w:color="auto"/>
              <w:left w:val="single" w:sz="6" w:space="0" w:color="auto"/>
              <w:bottom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p>
        </w:tc>
      </w:tr>
      <w:tr w:rsidR="00000000">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Інші відомості, передбачені законодавством</w:t>
            </w:r>
          </w:p>
        </w:tc>
        <w:tc>
          <w:tcPr>
            <w:tcW w:w="6465" w:type="dxa"/>
            <w:tcBorders>
              <w:top w:val="single" w:sz="6" w:space="0" w:color="auto"/>
              <w:left w:val="single" w:sz="6" w:space="0" w:color="auto"/>
              <w:bottom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Позачергові за</w:t>
            </w:r>
            <w:r>
              <w:rPr>
                <w:rFonts w:ascii="Times New Roman" w:hAnsi="Times New Roman" w:cs="Times New Roman"/>
                <w:sz w:val="20"/>
                <w:szCs w:val="20"/>
              </w:rPr>
              <w:t>гальні збори акціонерів скликаються за процедуро, визначеною розділами IV, XX  Порядку скликання та проведення очних загальних зборів акціонерів, затвердженого Рішенням Національної комісії з цінних паперів та фондового ринку від 02 червня 2023 року № 596</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Наявність взаємозв’язку між питаннями, включеними до порядку денного загальних зборів, означає неможливість підрахунку голосів та прийняття рішення з одного питання порядку денного у разі неприйняття рішення або прийняття взаємовиключного рішення з попере</w:t>
            </w:r>
            <w:r>
              <w:rPr>
                <w:rFonts w:ascii="Times New Roman" w:hAnsi="Times New Roman" w:cs="Times New Roman"/>
                <w:sz w:val="20"/>
                <w:szCs w:val="20"/>
              </w:rPr>
              <w:t>днього (одного з попередніх) питання порядку денного.</w:t>
            </w: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p>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Товариство  повідомляє, що особам, яким рахунок в цінних паперах депозитарною установою відкрито на підставі договору з емітентом, необхідно укласти договір з депозитарними установами для забезпечення </w:t>
            </w:r>
            <w:r>
              <w:rPr>
                <w:rFonts w:ascii="Times New Roman" w:hAnsi="Times New Roman" w:cs="Times New Roman"/>
                <w:sz w:val="20"/>
                <w:szCs w:val="20"/>
              </w:rPr>
              <w:t>реалі</w:t>
            </w:r>
          </w:p>
        </w:tc>
      </w:tr>
      <w:tr w:rsidR="00000000">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Номер та дата рішення ради (виконавчого органу, якщо створення ради не передбачено) акціонерного товариства про затвердження повідомлення</w:t>
            </w:r>
          </w:p>
        </w:tc>
        <w:tc>
          <w:tcPr>
            <w:tcW w:w="6465" w:type="dxa"/>
            <w:tcBorders>
              <w:top w:val="single" w:sz="6" w:space="0" w:color="auto"/>
              <w:left w:val="single" w:sz="6" w:space="0" w:color="auto"/>
              <w:bottom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1-05/03/2025 від 05.03.2025</w:t>
            </w:r>
          </w:p>
        </w:tc>
      </w:tr>
      <w:tr w:rsidR="00000000">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Дата складання повідомлення</w:t>
            </w:r>
          </w:p>
        </w:tc>
        <w:tc>
          <w:tcPr>
            <w:tcW w:w="6465" w:type="dxa"/>
            <w:tcBorders>
              <w:top w:val="single" w:sz="6" w:space="0" w:color="auto"/>
              <w:left w:val="single" w:sz="6" w:space="0" w:color="auto"/>
              <w:bottom w:val="single" w:sz="6" w:space="0" w:color="auto"/>
            </w:tcBorders>
            <w:vAlign w:val="center"/>
          </w:tcPr>
          <w:p w:rsidR="00000000" w:rsidRDefault="005D2FB3">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07.03.2025</w:t>
            </w:r>
          </w:p>
        </w:tc>
      </w:tr>
    </w:tbl>
    <w:p w:rsidR="00000000" w:rsidRDefault="005D2FB3"/>
    <w:sectPr w:rsidR="00000000">
      <w:footerReference w:type="default" r:id="rId6"/>
      <w:pgSz w:w="11905" w:h="16837"/>
      <w:pgMar w:top="570" w:right="720" w:bottom="570" w:left="720" w:header="720" w:footer="36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5D2FB3">
      <w:pPr>
        <w:spacing w:after="0" w:line="240" w:lineRule="auto"/>
      </w:pPr>
      <w:r>
        <w:separator/>
      </w:r>
    </w:p>
  </w:endnote>
  <w:endnote w:type="continuationSeparator" w:id="0">
    <w:p w:rsidR="00000000" w:rsidRDefault="005D2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5D2FB3">
    <w:pPr>
      <w:widowControl w:val="0"/>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PAGE</w:instrText>
    </w:r>
    <w:r w:rsidR="007C6C6B">
      <w:rPr>
        <w:rFonts w:ascii="Times New Roman" w:hAnsi="Times New Roman" w:cs="Times New Roman"/>
        <w:sz w:val="20"/>
        <w:szCs w:val="20"/>
      </w:rPr>
      <w:fldChar w:fldCharType="separate"/>
    </w:r>
    <w:r>
      <w:rPr>
        <w:rFonts w:ascii="Times New Roman" w:hAnsi="Times New Roman" w:cs="Times New Roman"/>
        <w:noProof/>
        <w:sz w:val="20"/>
        <w:szCs w:val="20"/>
      </w:rPr>
      <w:t>2</w:t>
    </w:r>
    <w:r>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5D2FB3">
      <w:pPr>
        <w:spacing w:after="0" w:line="240" w:lineRule="auto"/>
      </w:pPr>
      <w:r>
        <w:separator/>
      </w:r>
    </w:p>
  </w:footnote>
  <w:footnote w:type="continuationSeparator" w:id="0">
    <w:p w:rsidR="00000000" w:rsidRDefault="005D2F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C6B"/>
    <w:rsid w:val="005D2FB3"/>
    <w:rsid w:val="007C6C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C05DCE"/>
  <w14:defaultImageDpi w14:val="0"/>
  <w15:docId w15:val="{C5140958-E4A8-4D38-A0CF-5C0ED754B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6C6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C6C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3781</Words>
  <Characters>21554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Borysova, Lilia</dc:creator>
  <cp:keywords/>
  <dc:description/>
  <cp:lastModifiedBy>Borysova, Lilia</cp:lastModifiedBy>
  <cp:revision>2</cp:revision>
  <cp:lastPrinted>2025-03-07T11:19:00Z</cp:lastPrinted>
  <dcterms:created xsi:type="dcterms:W3CDTF">2025-03-07T11:34:00Z</dcterms:created>
  <dcterms:modified xsi:type="dcterms:W3CDTF">2025-03-07T11:34:00Z</dcterms:modified>
</cp:coreProperties>
</file>